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600141">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600141">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600141">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600141">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600141">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600141">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600141">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600141">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600141">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600141">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600141">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600141">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600141">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lastRenderedPageBreak/>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 xml:space="preserve">Le bouton </w:t>
      </w:r>
      <w:proofErr w:type="gramStart"/>
      <w:r>
        <w:rPr>
          <w:lang w:eastAsia="fr-FR"/>
        </w:rPr>
        <w:t>« </w:t>
      </w:r>
      <w:r w:rsidR="00CC42D0">
        <w:rPr>
          <w:lang w:eastAsia="fr-FR"/>
        </w:rPr>
        <w:t>Voir</w:t>
      </w:r>
      <w:proofErr w:type="gramEnd"/>
      <w:r w:rsidR="00CC42D0">
        <w:rPr>
          <w:lang w:eastAsia="fr-FR"/>
        </w:rPr>
        <w:t xml:space="preserve"> le plan de contrôle » permet de visualiser le déplacement de l’effecteur en modifiant le curseur d’in</w:t>
      </w:r>
      <w:bookmarkStart w:id="8" w:name="_GoBack"/>
      <w:bookmarkEnd w:id="8"/>
      <w:r w:rsidR="00CC42D0">
        <w:rPr>
          <w:lang w:eastAsia="fr-FR"/>
        </w:rPr>
        <w:t>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9" w:name="_Toc131693959"/>
      <w:r>
        <w:t>Identification en BO</w:t>
      </w:r>
      <w:bookmarkEnd w:id="9"/>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10" w:name="_Toc131693960"/>
      <w:r>
        <w:lastRenderedPageBreak/>
        <w:t>Ingénierie Systèmes</w:t>
      </w:r>
      <w:bookmarkEnd w:id="10"/>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77777777" w:rsidR="00BC3154" w:rsidRPr="00715E2E" w:rsidRDefault="00BC3154" w:rsidP="00B110EE">
            <w:pPr>
              <w:rPr>
                <w:b w:val="0"/>
                <w:bCs w:val="0"/>
                <w:lang w:eastAsia="fr-FR"/>
              </w:rPr>
            </w:pPr>
            <w:r>
              <w:rPr>
                <w:lang w:eastAsia="fr-FR"/>
              </w:rPr>
              <w:t>Accélération maximale</w:t>
            </w:r>
          </w:p>
        </w:tc>
        <w:tc>
          <w:tcPr>
            <w:tcW w:w="3398" w:type="dxa"/>
          </w:tcPr>
          <w:p w14:paraId="12D96D1C" w14:textId="77777777" w:rsidR="00BC3154" w:rsidRDefault="00BC3154" w:rsidP="00B110EE">
            <w:pPr>
              <w:cnfStyle w:val="000000000000" w:firstRow="0" w:lastRow="0" w:firstColumn="0" w:lastColumn="0" w:oddVBand="0" w:evenVBand="0" w:oddHBand="0" w:evenHBand="0" w:firstRowFirstColumn="0" w:firstRowLastColumn="0" w:lastRowFirstColumn="0" w:lastRowLastColumn="0"/>
              <w:rPr>
                <w:lang w:eastAsia="fr-FR"/>
              </w:rPr>
            </w:pPr>
          </w:p>
        </w:tc>
        <w:tc>
          <w:tcPr>
            <w:tcW w:w="3398" w:type="dxa"/>
          </w:tcPr>
          <w:p w14:paraId="3A3B75E2" w14:textId="77777777" w:rsidR="00BC3154" w:rsidRDefault="00BC3154" w:rsidP="00B110EE">
            <w:pPr>
              <w:cnfStyle w:val="000000000000" w:firstRow="0" w:lastRow="0" w:firstColumn="0" w:lastColumn="0" w:oddVBand="0" w:evenVBand="0" w:oddHBand="0" w:evenHBand="0" w:firstRowFirstColumn="0" w:firstRowLastColumn="0" w:lastRowFirstColumn="0" w:lastRowLastColumn="0"/>
              <w:rPr>
                <w:lang w:eastAsia="fr-FR"/>
              </w:rPr>
            </w:pP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1" w:name="_Toc131693961"/>
      <w:r w:rsidRPr="00A50BD9">
        <w:t>Composants du Système</w:t>
      </w:r>
      <w:bookmarkEnd w:id="11"/>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2" w:name="_Toc131693962"/>
      <w:r>
        <w:t>Axe de translation T</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6.75pt" o:ole="">
                  <v:imagedata r:id="rId33" o:title=""/>
                </v:shape>
                <o:OLEObject Type="Embed" ProgID="Visio.Drawing.11" ShapeID="_x0000_i1025" DrawAspect="Content" ObjectID="_1744118498"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25pt" o:ole="">
                  <v:imagedata r:id="rId36" o:title=""/>
                </v:shape>
                <o:OLEObject Type="Embed" ProgID="Visio.Drawing.11" ShapeID="_x0000_i1026" DrawAspect="Content" ObjectID="_1744118499"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25pt;height:50.25pt" o:ole="">
                  <v:imagedata r:id="rId38" o:title=""/>
                </v:shape>
                <o:OLEObject Type="Embed" ProgID="Visio.Drawing.11" ShapeID="_x0000_i1027" DrawAspect="Content" ObjectID="_1744118500"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25pt" o:ole="">
                  <v:imagedata r:id="rId40" o:title=""/>
                </v:shape>
                <o:OLEObject Type="Embed" ProgID="Visio.Drawing.11" ShapeID="_x0000_i1028" DrawAspect="Content" ObjectID="_1744118501"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25pt" o:ole="">
                  <v:imagedata r:id="rId42" o:title=""/>
                </v:shape>
                <o:OLEObject Type="Embed" ProgID="Equation.DSMT4" ShapeID="_x0000_i1029" DrawAspect="Content" ObjectID="_1744118502"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3" w:name="_Toc131693963"/>
      <w:r>
        <w:t>Axe de rotation R</w:t>
      </w:r>
      <w:bookmarkEnd w:id="13"/>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25pt;height:66.75pt" o:ole="">
                  <v:imagedata r:id="rId33" o:title=""/>
                </v:shape>
                <o:OLEObject Type="Embed" ProgID="Visio.Drawing.11" ShapeID="_x0000_i1030" DrawAspect="Content" ObjectID="_1744118503"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25pt" o:ole="">
                  <v:imagedata r:id="rId36" o:title=""/>
                </v:shape>
                <o:OLEObject Type="Embed" ProgID="Visio.Drawing.11" ShapeID="_x0000_i1031" DrawAspect="Content" ObjectID="_1744118504"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25pt;height:61.5pt" o:ole="">
                  <v:imagedata r:id="rId46" o:title=""/>
                </v:shape>
                <o:OLEObject Type="Embed" ProgID="Visio.Drawing.11" ShapeID="_x0000_i1032" DrawAspect="Content" ObjectID="_1744118505"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25pt" o:ole="">
                  <v:imagedata r:id="rId40" o:title=""/>
                </v:shape>
                <o:OLEObject Type="Embed" ProgID="Visio.Drawing.11" ShapeID="_x0000_i1033" DrawAspect="Content" ObjectID="_1744118506"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25pt" o:ole="">
                  <v:imagedata r:id="rId49" o:title=""/>
                </v:shape>
                <o:OLEObject Type="Embed" ProgID="Equation.DSMT4" ShapeID="_x0000_i1034" DrawAspect="Content" ObjectID="_1744118507" r:id="rId50"/>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4" w:name="_Toc173612"/>
      <w:bookmarkStart w:id="15" w:name="_Toc131693964"/>
      <w:r w:rsidRPr="00676FE7">
        <w:t>Chaînes d'information</w:t>
      </w:r>
      <w:bookmarkEnd w:id="14"/>
      <w:bookmarkEnd w:id="15"/>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pt" o:ole="">
                  <v:imagedata r:id="rId51" o:title=""/>
                </v:shape>
                <o:OLEObject Type="Embed" ProgID="Visio.Drawing.11" ShapeID="_x0000_i1035" DrawAspect="Content" ObjectID="_1744118508"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25pt;height:111.75pt" o:ole="">
                  <v:imagedata r:id="rId53" o:title=""/>
                </v:shape>
                <o:OLEObject Type="Embed" ProgID="Visio.Drawing.11" ShapeID="_x0000_i1036" DrawAspect="Content" ObjectID="_1744118509"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5pt;height:32.25pt" o:ole="">
                  <v:imagedata r:id="rId55" o:title=""/>
                </v:shape>
                <o:OLEObject Type="Embed" ProgID="Equation.DSMT4" ShapeID="_x0000_i1037" DrawAspect="Content" ObjectID="_1744118510"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25pt;height:34.5pt" o:ole="">
                  <v:imagedata r:id="rId57" o:title=""/>
                </v:shape>
                <o:OLEObject Type="Embed" ProgID="Equation.DSMT4" ShapeID="_x0000_i1038" DrawAspect="Content" ObjectID="_1744118511"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25pt" o:ole="">
                  <v:imagedata r:id="rId59" o:title=""/>
                </v:shape>
                <o:OLEObject Type="Embed" ProgID="Equation.DSMT4" ShapeID="_x0000_i1039" DrawAspect="Content" ObjectID="_1744118512"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25pt" o:ole="">
                  <v:imagedata r:id="rId61" o:title=""/>
                </v:shape>
                <o:OLEObject Type="Embed" ProgID="Equation.DSMT4" ShapeID="_x0000_i1040" DrawAspect="Content" ObjectID="_1744118513"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6" w:name="_Toc131693965"/>
      <w:r>
        <w:t>Signaux observables</w:t>
      </w:r>
      <w:bookmarkEnd w:id="16"/>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25pt;height:274.5pt" o:ole="">
            <v:imagedata r:id="rId64" o:title=""/>
          </v:shape>
          <o:OLEObject Type="Embed" ProgID="Visio.Drawing.11" ShapeID="_x0000_i1041" DrawAspect="Content" ObjectID="_1744118514" r:id="rId65"/>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25pt;height:29.25pt" o:ole="">
                  <v:imagedata r:id="rId66" o:title=""/>
                </v:shape>
                <o:OLEObject Type="Embed" ProgID="Visio.Drawing.11" ShapeID="_x0000_i1042" DrawAspect="Content" ObjectID="_1744118515" r:id="rId67"/>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25pt;height:29.25pt" o:ole="">
                  <v:imagedata r:id="rId68" o:title=""/>
                </v:shape>
                <o:OLEObject Type="Embed" ProgID="Visio.Drawing.11" ShapeID="_x0000_i1043" DrawAspect="Content" ObjectID="_1744118516" r:id="rId69"/>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25pt;height:29.25pt" o:ole="">
                  <v:imagedata r:id="rId70" o:title=""/>
                </v:shape>
                <o:OLEObject Type="Embed" ProgID="Visio.Drawing.11" ShapeID="_x0000_i1044" DrawAspect="Content" ObjectID="_1744118517" r:id="rId71"/>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FC9EF7" w14:textId="77777777" w:rsidR="00600141" w:rsidRDefault="00600141" w:rsidP="00D917A8">
      <w:pPr>
        <w:spacing w:after="0" w:line="240" w:lineRule="auto"/>
      </w:pPr>
      <w:r>
        <w:separator/>
      </w:r>
    </w:p>
  </w:endnote>
  <w:endnote w:type="continuationSeparator" w:id="0">
    <w:p w14:paraId="03E6D6E8" w14:textId="77777777" w:rsidR="00600141" w:rsidRDefault="00600141"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4439248E"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58233B">
            <w:rPr>
              <w:b/>
              <w:noProof/>
            </w:rPr>
            <w:t>11</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3AD0ED" w14:textId="77777777" w:rsidR="00600141" w:rsidRDefault="00600141" w:rsidP="00D917A8">
      <w:pPr>
        <w:spacing w:after="0" w:line="240" w:lineRule="auto"/>
      </w:pPr>
      <w:r>
        <w:separator/>
      </w:r>
    </w:p>
  </w:footnote>
  <w:footnote w:type="continuationSeparator" w:id="0">
    <w:p w14:paraId="43900A59" w14:textId="77777777" w:rsidR="00600141" w:rsidRDefault="00600141"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819C2"/>
    <w:rsid w:val="0058233B"/>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6FE7"/>
    <w:rsid w:val="00680D66"/>
    <w:rsid w:val="0068197C"/>
    <w:rsid w:val="00683366"/>
    <w:rsid w:val="006C1A88"/>
    <w:rsid w:val="006C52F3"/>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DE02A2"/>
    <w:rsid w:val="00E02F7A"/>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8.bin"/><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7.bin"/><Relationship Id="rId53" Type="http://schemas.openxmlformats.org/officeDocument/2006/relationships/image" Target="media/image33.emf"/><Relationship Id="rId58" Type="http://schemas.openxmlformats.org/officeDocument/2006/relationships/oleObject" Target="embeddings/oleObject14.bin"/><Relationship Id="rId66"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image" Target="media/image39.emf"/><Relationship Id="rId69" Type="http://schemas.openxmlformats.org/officeDocument/2006/relationships/oleObject" Target="embeddings/oleObject19.bin"/><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oleObject18.bin"/><Relationship Id="rId20" Type="http://schemas.openxmlformats.org/officeDocument/2006/relationships/image" Target="media/image11.jpeg"/><Relationship Id="rId41" Type="http://schemas.openxmlformats.org/officeDocument/2006/relationships/oleObject" Target="embeddings/oleObject4.bin"/><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oleObject6.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oleObject" Target="embeddings/oleObject1.bin"/><Relationship Id="rId50" Type="http://schemas.openxmlformats.org/officeDocument/2006/relationships/oleObject" Target="embeddings/oleObject10.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oleObject20.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BEB5E-D6EF-4E60-8E49-9409B6A7E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11</Pages>
  <Words>1581</Words>
  <Characters>8698</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136</cp:revision>
  <cp:lastPrinted>2023-01-20T09:04:00Z</cp:lastPrinted>
  <dcterms:created xsi:type="dcterms:W3CDTF">2015-09-03T11:25:00Z</dcterms:created>
  <dcterms:modified xsi:type="dcterms:W3CDTF">2023-04-27T14:33:00Z</dcterms:modified>
</cp:coreProperties>
</file>